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E7" w:rsidRDefault="002F0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 «Староколутонская средняя школа» прошла встреча с Сулейменовым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Куралбеком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Сагиндыковичем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 заместителем районного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C682D">
        <w:rPr>
          <w:rFonts w:ascii="Times New Roman" w:hAnsi="Times New Roman" w:cs="Times New Roman"/>
          <w:sz w:val="28"/>
          <w:szCs w:val="28"/>
        </w:rPr>
        <w:t>. Были  рассмотрены вопросы 5 социальных инициатив: Президента РК Назарбаева Н.А.</w:t>
      </w:r>
    </w:p>
    <w:p w:rsidR="005C682D" w:rsidRDefault="005C68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1.Новые возможности приобретения жилья для каждой семьи.</w:t>
      </w:r>
    </w:p>
    <w:bookmarkEnd w:id="0"/>
    <w:p w:rsidR="005C682D" w:rsidRDefault="005C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2.Снижение налоговой нагрузки для повышения заработной платы низкооплачиваемых работников.</w:t>
      </w:r>
    </w:p>
    <w:p w:rsidR="005C682D" w:rsidRDefault="005C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качества высшего образования и улучшения условий проживания студенческой молодежи.</w:t>
      </w:r>
    </w:p>
    <w:p w:rsidR="005C682D" w:rsidRDefault="005C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4.Расширение микрокредитования</w:t>
      </w:r>
    </w:p>
    <w:p w:rsidR="0051763A" w:rsidRDefault="00517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5.Дальнейшая газификация</w:t>
      </w:r>
    </w:p>
    <w:p w:rsidR="0051763A" w:rsidRPr="002F0690" w:rsidRDefault="00517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даны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разьяснения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Сагиндыкович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исчерпывающие ответы на вопросы партийцев.</w:t>
      </w:r>
    </w:p>
    <w:sectPr w:rsidR="0051763A" w:rsidRPr="002F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90"/>
    <w:rsid w:val="00265DE7"/>
    <w:rsid w:val="002F0690"/>
    <w:rsid w:val="0051763A"/>
    <w:rsid w:val="005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2018-04-03T04:15:00Z</dcterms:created>
  <dcterms:modified xsi:type="dcterms:W3CDTF">2018-04-03T04:35:00Z</dcterms:modified>
</cp:coreProperties>
</file>